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105CE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53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114D48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114D48" w:rsidRPr="00114D48">
        <w:rPr>
          <w:rFonts w:ascii="Times New Roman" w:hAnsi="Times New Roman"/>
          <w:sz w:val="28"/>
          <w:szCs w:val="28"/>
        </w:rPr>
        <w:t>утверждении Порядка проведения мониторинга состояния системы теплоснабжения муниципального образования сельское поселение</w:t>
      </w:r>
      <w:r w:rsidR="00114D48">
        <w:rPr>
          <w:rFonts w:ascii="Times New Roman" w:hAnsi="Times New Roman"/>
          <w:sz w:val="28"/>
          <w:szCs w:val="28"/>
        </w:rPr>
        <w:t xml:space="preserve">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48">
        <w:rPr>
          <w:rFonts w:ascii="Times New Roman" w:hAnsi="Times New Roman"/>
          <w:sz w:val="28"/>
          <w:szCs w:val="28"/>
        </w:rPr>
        <w:t>Во исполнение Федерального закона от 27.07.2010 № 190-ФЗ «О теплоснабжении», приказа Министерства энергетики Российской Федерации от 12.03.2013 № 103 «Об утверждении правил оценки готовности к отопительному периоду», руководствуясь Федеральным законом от 06.10.2003 № 131-ФЗ «Об общих принципах организации местного самоуправления в Российской Федерации»: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365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48">
        <w:rPr>
          <w:rFonts w:ascii="Times New Roman" w:hAnsi="Times New Roman"/>
          <w:sz w:val="28"/>
          <w:szCs w:val="28"/>
        </w:rPr>
        <w:t>1. Утвердить Порядок проведения мониторинга состояния системы теплоснабжения муниципального образования сельское поселение</w:t>
      </w:r>
      <w:r>
        <w:rPr>
          <w:rFonts w:ascii="Times New Roman" w:hAnsi="Times New Roman"/>
          <w:sz w:val="28"/>
          <w:szCs w:val="28"/>
        </w:rPr>
        <w:t xml:space="preserve"> Выкатной</w:t>
      </w:r>
      <w:r w:rsidRPr="00114D48">
        <w:rPr>
          <w:rFonts w:ascii="Times New Roman" w:hAnsi="Times New Roman"/>
          <w:sz w:val="28"/>
          <w:szCs w:val="28"/>
        </w:rPr>
        <w:t>, 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114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D48" w:rsidRDefault="00114D48" w:rsidP="00114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D48" w:rsidRDefault="00114D48" w:rsidP="00114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D48" w:rsidRDefault="00114D48" w:rsidP="0011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D48" w:rsidRPr="00114D48" w:rsidRDefault="00114D48" w:rsidP="00114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14D48" w:rsidRPr="00114D48" w:rsidRDefault="00114D48" w:rsidP="00114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14D48" w:rsidRPr="00114D48" w:rsidRDefault="00114D48" w:rsidP="00114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</w:p>
    <w:p w:rsidR="00114D48" w:rsidRPr="00114D48" w:rsidRDefault="00114D48" w:rsidP="00114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 xml:space="preserve">от </w:t>
      </w:r>
      <w:r w:rsidR="002105C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 w:rsidR="002105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114D48">
        <w:rPr>
          <w:rFonts w:ascii="Times New Roman" w:hAnsi="Times New Roman"/>
          <w:sz w:val="24"/>
          <w:szCs w:val="24"/>
        </w:rPr>
        <w:t xml:space="preserve">2022 № </w:t>
      </w:r>
      <w:r w:rsidR="002105CE">
        <w:rPr>
          <w:rFonts w:ascii="Times New Roman" w:hAnsi="Times New Roman"/>
          <w:sz w:val="24"/>
          <w:szCs w:val="24"/>
        </w:rPr>
        <w:t>53</w:t>
      </w:r>
      <w:bookmarkStart w:id="1" w:name="_GoBack"/>
      <w:bookmarkEnd w:id="1"/>
    </w:p>
    <w:p w:rsidR="00114D48" w:rsidRPr="00114D48" w:rsidRDefault="00114D48" w:rsidP="0011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D48" w:rsidRPr="00114D48" w:rsidRDefault="00114D48" w:rsidP="0011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D48" w:rsidRPr="00114D48" w:rsidRDefault="00114D48" w:rsidP="00114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ПОРЯДОК</w:t>
      </w:r>
    </w:p>
    <w:p w:rsidR="00114D48" w:rsidRPr="00114D48" w:rsidRDefault="00114D48" w:rsidP="00114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проведения мониторинга состояния системы теплоснабжения</w:t>
      </w:r>
    </w:p>
    <w:p w:rsidR="00114D48" w:rsidRPr="00114D48" w:rsidRDefault="00114D48" w:rsidP="00114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/>
          <w:sz w:val="24"/>
          <w:szCs w:val="24"/>
        </w:rPr>
        <w:t xml:space="preserve"> Выкатной</w:t>
      </w:r>
    </w:p>
    <w:p w:rsidR="00114D48" w:rsidRPr="00114D48" w:rsidRDefault="00114D48" w:rsidP="0011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взаимодействия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сельское поселение Выкатной</w:t>
      </w:r>
      <w:r w:rsidRPr="00114D48">
        <w:rPr>
          <w:rFonts w:ascii="Times New Roman" w:hAnsi="Times New Roman"/>
          <w:sz w:val="24"/>
          <w:szCs w:val="24"/>
        </w:rPr>
        <w:t xml:space="preserve">, теплоснабжающей организации при проведении мониторинга состояния системы теплоснабжения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114D48">
        <w:rPr>
          <w:rFonts w:ascii="Times New Roman" w:hAnsi="Times New Roman"/>
          <w:sz w:val="24"/>
          <w:szCs w:val="24"/>
        </w:rPr>
        <w:t>.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2.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3. Целями создания и функционирования системы мониторинга системы теплоснабжения являются: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3.1. Контроль за состоянием и функционированием системы теплоснабжения.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3.2. Повышение надежности и безопасности системы теплоснабжения.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3.3. Снижение количества аварийных ремонтов и переход к планово-предупредительным ремонтам.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4. Основными задачами системы мониторинга являются: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4.2. Оптимизация процесса формирования планов проведения ремонтных работ на объектах теплоснабжения;</w:t>
      </w:r>
    </w:p>
    <w:p w:rsidR="00114D48" w:rsidRPr="00114D48" w:rsidRDefault="00114D48" w:rsidP="00114D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4.3. Эффективное планирование выделения финансовых средств на содержание и проведения ремонтных работ на объектах теплоснабжения.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5. Функционирование системы мониторинга осуществляется на муниципальном и объектовом уровнях.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 xml:space="preserve">6. На муниципальном уровне организационно-методическое руководство и координацию деятельности системы мониторинга осуществляет администрация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114D48">
        <w:rPr>
          <w:rFonts w:ascii="Times New Roman" w:hAnsi="Times New Roman"/>
          <w:sz w:val="24"/>
          <w:szCs w:val="24"/>
        </w:rPr>
        <w:t>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7. На объектовом уровне организационно-методическое руководство и координацию деятельности системы мониторинга осуществляет теплоснабжающая организация.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8. Система мониторинга включает в себя: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8.1. Сбор и предоставление данных;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8.2. Обработку и хранение данных;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8.3. Анализ данных мониторинга.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9. Сбор данных организуется на бумажных и электронных носителях.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10. На объектовом уровне собирается следующая информация: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10.1. Паспортная база данных технологического оборудования и тепловых сетей;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10.3. Исполнительная документация в электронном виде (аксонометрические схемы теплопроводов);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lastRenderedPageBreak/>
        <w:t>10.4. Данные о грунтах в зоне прокладки теплосети (грунтовые воды, суффозионные грунты).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10.5. Данные о проведенных ремонтных работах на объектах теплоснабжения.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10.6.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11. На муниципальном уровне собирается следующая информация: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11.1. Данные о проведенных ремонтных работах на объектах теплоснабжения.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11.2.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 xml:space="preserve">12. Теплоснабжающая организация ежемесячно не позднее, до 5 числа, месяца, следующего за отчетным, предоставляет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114D48">
        <w:rPr>
          <w:rFonts w:ascii="Times New Roman" w:hAnsi="Times New Roman"/>
          <w:sz w:val="24"/>
          <w:szCs w:val="24"/>
        </w:rPr>
        <w:t xml:space="preserve"> информацию в соответствии с пунктами 10.5, 10.6, 10,7 настоящего Порядка.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 xml:space="preserve">13. Материалы мониторинга хранятся 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114D48">
        <w:rPr>
          <w:rFonts w:ascii="Times New Roman" w:hAnsi="Times New Roman"/>
          <w:sz w:val="24"/>
          <w:szCs w:val="24"/>
        </w:rPr>
        <w:t>, а также в теплоснабжающей организации в электронном и бумажном виде не менее 5 лет.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14. Системы анализа данных мониторинга направлена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 xml:space="preserve">15. Анализ данных мониторинга на муниципальном уровне проводится специалистами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114D48">
        <w:rPr>
          <w:rFonts w:ascii="Times New Roman" w:hAnsi="Times New Roman"/>
          <w:sz w:val="24"/>
          <w:szCs w:val="24"/>
        </w:rPr>
        <w:t xml:space="preserve"> на объектовом уровне – специалистами теплоснабжающей организаций.</w:t>
      </w:r>
    </w:p>
    <w:p w:rsidR="00114D48" w:rsidRP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 xml:space="preserve"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114D48" w:rsidRDefault="00114D48" w:rsidP="00BB7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D48">
        <w:rPr>
          <w:rFonts w:ascii="Times New Roman" w:hAnsi="Times New Roman"/>
          <w:sz w:val="24"/>
          <w:szCs w:val="24"/>
        </w:rPr>
        <w:t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A0055D" w:rsidRPr="00114D48" w:rsidRDefault="00A0055D" w:rsidP="00A0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055D" w:rsidRPr="0011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14D48"/>
    <w:rsid w:val="002105CE"/>
    <w:rsid w:val="002D48DB"/>
    <w:rsid w:val="004B68CF"/>
    <w:rsid w:val="00531B29"/>
    <w:rsid w:val="005F0040"/>
    <w:rsid w:val="00604CE4"/>
    <w:rsid w:val="006E6ABD"/>
    <w:rsid w:val="00A0055D"/>
    <w:rsid w:val="00A61365"/>
    <w:rsid w:val="00BB76D7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14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2022-06-29T04:37:00Z</cp:lastPrinted>
  <dcterms:created xsi:type="dcterms:W3CDTF">2020-12-23T06:21:00Z</dcterms:created>
  <dcterms:modified xsi:type="dcterms:W3CDTF">2022-06-29T04:37:00Z</dcterms:modified>
</cp:coreProperties>
</file>